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"/>
        <w:gridCol w:w="25"/>
        <w:gridCol w:w="25"/>
        <w:gridCol w:w="9550"/>
        <w:gridCol w:w="6"/>
      </w:tblGrid>
      <w:tr w:rsidR="008D7075" w:rsidRPr="00083146" w:rsidTr="006F7D31">
        <w:tc>
          <w:tcPr>
            <w:tcW w:w="9633" w:type="dxa"/>
            <w:gridSpan w:val="4"/>
          </w:tcPr>
          <w:tbl>
            <w:tblPr>
              <w:tblW w:w="9639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4548"/>
            </w:tblGrid>
            <w:tr w:rsidR="008D7075" w:rsidRPr="00083146" w:rsidTr="00083146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PATVIRTINTA</w:t>
                  </w:r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Biržų rajono savivaldybės administracijos</w:t>
                  </w:r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6F7D31">
                  <w:pPr>
                    <w:rPr>
                      <w:sz w:val="24"/>
                      <w:szCs w:val="24"/>
                      <w:lang w:val="lt-LT"/>
                    </w:rPr>
                  </w:pPr>
                  <w:r>
                    <w:rPr>
                      <w:sz w:val="24"/>
                      <w:szCs w:val="24"/>
                      <w:lang w:val="lt-LT"/>
                    </w:rPr>
                    <w:t>direktoriaus 20</w:t>
                  </w:r>
                  <w:r w:rsidR="007B28E6">
                    <w:rPr>
                      <w:sz w:val="24"/>
                      <w:szCs w:val="24"/>
                      <w:lang w:val="lt-LT"/>
                    </w:rPr>
                    <w:t xml:space="preserve">20 </w:t>
                  </w:r>
                  <w:proofErr w:type="spellStart"/>
                  <w:r w:rsidR="007B28E6">
                    <w:rPr>
                      <w:sz w:val="24"/>
                      <w:szCs w:val="24"/>
                      <w:lang w:val="lt-LT"/>
                    </w:rPr>
                    <w:t>m</w:t>
                  </w:r>
                  <w:proofErr w:type="spellEnd"/>
                  <w:r w:rsidR="007B28E6">
                    <w:rPr>
                      <w:sz w:val="24"/>
                      <w:szCs w:val="24"/>
                      <w:lang w:val="lt-LT"/>
                    </w:rPr>
                    <w:t>.</w:t>
                  </w:r>
                  <w:r>
                    <w:rPr>
                      <w:sz w:val="24"/>
                      <w:szCs w:val="24"/>
                      <w:lang w:val="lt-LT"/>
                    </w:rPr>
                    <w:t xml:space="preserve"> </w:t>
                  </w:r>
                  <w:r w:rsidR="007B28E6">
                    <w:rPr>
                      <w:sz w:val="24"/>
                      <w:szCs w:val="24"/>
                      <w:lang w:val="lt-LT"/>
                    </w:rPr>
                    <w:t xml:space="preserve">birželio 22 </w:t>
                  </w:r>
                  <w:proofErr w:type="spellStart"/>
                  <w:r>
                    <w:rPr>
                      <w:sz w:val="24"/>
                      <w:szCs w:val="24"/>
                      <w:lang w:val="lt-LT"/>
                    </w:rPr>
                    <w:t>d</w:t>
                  </w:r>
                  <w:proofErr w:type="spellEnd"/>
                  <w:r>
                    <w:rPr>
                      <w:sz w:val="24"/>
                      <w:szCs w:val="24"/>
                      <w:lang w:val="lt-LT"/>
                    </w:rPr>
                    <w:t xml:space="preserve">.  </w:t>
                  </w:r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6F7D31">
                  <w:pPr>
                    <w:rPr>
                      <w:sz w:val="24"/>
                      <w:szCs w:val="24"/>
                      <w:lang w:val="lt-LT"/>
                    </w:rPr>
                  </w:pPr>
                  <w:r>
                    <w:rPr>
                      <w:sz w:val="24"/>
                      <w:szCs w:val="24"/>
                      <w:lang w:val="lt-LT"/>
                    </w:rPr>
                    <w:t xml:space="preserve">20 </w:t>
                  </w: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6F7D31">
                  <w:pPr>
                    <w:rPr>
                      <w:sz w:val="24"/>
                      <w:szCs w:val="24"/>
                      <w:lang w:val="lt-LT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įsakymu </w:t>
                  </w:r>
                  <w:r w:rsidR="00E51046"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Nr. </w:t>
                  </w:r>
                  <w:r w:rsidR="007B28E6">
                    <w:rPr>
                      <w:color w:val="000000"/>
                      <w:sz w:val="24"/>
                      <w:szCs w:val="24"/>
                      <w:lang w:val="lt-LT"/>
                    </w:rPr>
                    <w:t>A-480</w:t>
                  </w:r>
                  <w:bookmarkStart w:id="0" w:name="_GoBack"/>
                  <w:bookmarkEnd w:id="0"/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BIRŽŲ RAJONO SAVIVALDYBĖS ADMINISTRACIJOS</w:t>
                  </w:r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CENTRALIZUOT</w:t>
                  </w:r>
                  <w:r w:rsidR="006F7D3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O</w:t>
                  </w: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 xml:space="preserve"> VIDAUS AUDITO SKYRI</w:t>
                  </w:r>
                  <w:r w:rsidR="006F7D3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A</w:t>
                  </w: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US</w:t>
                  </w:r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VYRIAUSI</w:t>
                  </w:r>
                  <w:r w:rsidR="006F7D3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OJO</w:t>
                  </w: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 xml:space="preserve"> SPECIALIST</w:t>
                  </w:r>
                  <w:r w:rsidR="006F7D3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O</w:t>
                  </w:r>
                </w:p>
              </w:tc>
            </w:tr>
            <w:tr w:rsidR="008D7075" w:rsidRPr="00083146" w:rsidTr="00083146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PAREIGYBĖS APRAŠYMAS</w:t>
                  </w: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349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613" w:type="dxa"/>
            <w:gridSpan w:val="4"/>
          </w:tcPr>
          <w:tbl>
            <w:tblPr>
              <w:tblW w:w="962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271B44" w:rsidRPr="00083146" w:rsidTr="00083146">
              <w:trPr>
                <w:trHeight w:val="72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 SKYRIUS</w:t>
                  </w:r>
                </w:p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PAREIGYBĖS CHARAKTERISTIKA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1. Pareigybės lygmuo – vyriausiasis specialistas (IX lygmuo).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2. Šias pareigas einantis valstybės tarnautojas tiesiogiai pavaldus skyriaus vedėjui.</w:t>
                  </w: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120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613" w:type="dxa"/>
            <w:gridSpan w:val="4"/>
          </w:tcPr>
          <w:tbl>
            <w:tblPr>
              <w:tblW w:w="962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271B44" w:rsidRPr="00083146" w:rsidTr="00083146">
              <w:trPr>
                <w:trHeight w:val="60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II SKYRIUS</w:t>
                  </w:r>
                </w:p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VEIKLOS SRITIS</w:t>
                  </w:r>
                  <w:r w:rsidRPr="00083146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271B44" w:rsidRPr="00083146" w:rsidTr="00083146">
              <w:trPr>
                <w:trHeight w:val="340"/>
              </w:trPr>
              <w:tc>
                <w:tcPr>
                  <w:tcW w:w="962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624"/>
                  </w:tblGrid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62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3. Vidaus auditas.</w:t>
                        </w:r>
                      </w:p>
                    </w:tc>
                  </w:tr>
                </w:tbl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126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613" w:type="dxa"/>
            <w:gridSpan w:val="4"/>
          </w:tcPr>
          <w:tbl>
            <w:tblPr>
              <w:tblW w:w="962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271B44" w:rsidRPr="00083146" w:rsidTr="00083146">
              <w:trPr>
                <w:trHeight w:val="60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III SKYRIUS</w:t>
                  </w:r>
                </w:p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PAREIGYBĖS SPECIALIZACIJA</w:t>
                  </w:r>
                  <w:r w:rsidRPr="00083146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271B44" w:rsidRPr="00083146" w:rsidTr="00083146">
              <w:trPr>
                <w:trHeight w:val="340"/>
              </w:trPr>
              <w:tc>
                <w:tcPr>
                  <w:tcW w:w="962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624"/>
                  </w:tblGrid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62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4. Vidaus auditas.</w:t>
                        </w:r>
                      </w:p>
                    </w:tc>
                  </w:tr>
                </w:tbl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100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94" w:type="dxa"/>
            <w:gridSpan w:val="3"/>
          </w:tcPr>
          <w:tbl>
            <w:tblPr>
              <w:tblW w:w="9609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09"/>
            </w:tblGrid>
            <w:tr w:rsidR="00271B44" w:rsidRPr="00083146" w:rsidTr="00083146">
              <w:trPr>
                <w:trHeight w:val="600"/>
              </w:trPr>
              <w:tc>
                <w:tcPr>
                  <w:tcW w:w="960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IV SKYRIUS</w:t>
                  </w:r>
                </w:p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FUNKCIJOS</w:t>
                  </w: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39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613" w:type="dxa"/>
            <w:gridSpan w:val="4"/>
          </w:tcPr>
          <w:tbl>
            <w:tblPr>
              <w:tblW w:w="962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5. Apdoroja su vidaus audito veiklų vykdymu susijusią informaciją arba prireikus koordinuoja su vidaus audito veiklų vykdymu susijusios informacijos apdorojimą.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6. Atlieka rizikos valdymo ir vidaus kontrolės veikimo vertinimą arba prireikus koordinuoja rizikos valdymo ir vidaus kontrolės veikimo vertinimą.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7. Konsultuoja priskirtos srities klausimais.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8. Planuoja vidaus audito veiklas arba prireikus koordinuoja vidaus audito veiklų planavimą.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9. Prižiūri su vidaus auditu susijusių rekomendacijų vykdymą arba prireikus koordinuoja su vidaus auditu susijusių rekomendacijų vykdymo priežiūrą.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10. Rengia ir teikia pasiūlymus su vidaus auditu susijusiais klausimais.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11. Rengia teisės aktų projektus ir kitus susijusius dokumentus dėl vidaus audito arba prireikus koordinuoja teisės aktų projektų ir kitų susijusių dokumentų dėl vidaus audito vykdymo rengimą.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12. Rengia vidaus audito ataskaitas ir kitus su vidaus audito veikla susijusius dokumentus arba prireikus koordinuoja vidaus audito ataskaitų ir kitų su vidaus audito veikla susijusių dokumentų rengimą.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13. Tikrina finansinių ir veiklos ataskaitų duomenų teisingumą arba prireikus koordinuoja </w:t>
                  </w: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lastRenderedPageBreak/>
                    <w:t>finansinių ir veiklos ataskaitų duomenų teisingumo tikrinimą.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lastRenderedPageBreak/>
                    <w:t>14. Vertina apskaitos informacijos tinkamumą ir objektyvumą arba prireikus koordinuoja apskaitos informacijos tinkamumo ir objektyvumo vertinimą.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15. Vertina norminių teisės aktų nuostatų laikymąsi viešojo juridinio asmens veikloje arba prireikus koordinuoja norminių teisės aktų nuostatų laikymosi viešojo juridinio asmens veikloje vertinimą.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16. Vertina turto naudojimo ekonomiškumą, efektyvumą ir rezultatyvumą arba prireikus koordinuoja turto naudojimo ekonomiškumo, efektyvumo ir rezultatyvumo vertinimą.</w:t>
                  </w: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17. Vertina veiklos planų, programų ir kitų veiklos planavimo ir valdymo dokumentų vykdymą arba prireikus koordinuoja veiklos planų, programų ir kitų veiklos planavimo ir valdymo dokumentų vykdymo vertinimą.</w:t>
                  </w:r>
                </w:p>
              </w:tc>
            </w:tr>
          </w:tbl>
          <w:p w:rsidR="00271B44" w:rsidRPr="00083146" w:rsidRDefault="00271B44" w:rsidP="006F7D31">
            <w:pPr>
              <w:jc w:val="both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613" w:type="dxa"/>
            <w:gridSpan w:val="4"/>
          </w:tcPr>
          <w:tbl>
            <w:tblPr>
              <w:tblW w:w="962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18. Tvarko struktūrinio padalinio dokumentus, pagal reikalavimus įformina bylas ir sutvarkytas laiku perduoda į archyvą.</w:t>
                  </w:r>
                </w:p>
              </w:tc>
            </w:tr>
          </w:tbl>
          <w:p w:rsidR="00271B44" w:rsidRPr="00083146" w:rsidRDefault="00271B44" w:rsidP="006F7D31">
            <w:pPr>
              <w:jc w:val="both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613" w:type="dxa"/>
            <w:gridSpan w:val="4"/>
          </w:tcPr>
          <w:tbl>
            <w:tblPr>
              <w:tblW w:w="962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271B44" w:rsidRPr="00083146" w:rsidTr="00083146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19. Vykdo kitus nenuolatinio pobūdžio su struktūrinio padalinio veikla susijusius pavedimus.</w:t>
                  </w:r>
                </w:p>
              </w:tc>
            </w:tr>
          </w:tbl>
          <w:p w:rsidR="00271B44" w:rsidRPr="00083146" w:rsidRDefault="00271B44" w:rsidP="006F7D31">
            <w:pPr>
              <w:jc w:val="both"/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139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75" w:type="dxa"/>
            <w:gridSpan w:val="2"/>
          </w:tcPr>
          <w:tbl>
            <w:tblPr>
              <w:tblW w:w="959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56"/>
            </w:tblGrid>
            <w:tr w:rsidR="00271B44" w:rsidRPr="00083146" w:rsidTr="00083146">
              <w:trPr>
                <w:trHeight w:val="60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V SKYRIUS</w:t>
                  </w:r>
                </w:p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SPECIALIEJI REIKALAVIMAI</w:t>
                  </w:r>
                </w:p>
              </w:tc>
            </w:tr>
            <w:tr w:rsidR="006F7D31" w:rsidRPr="00083146" w:rsidTr="00083146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F7D31" w:rsidRPr="00083146" w:rsidRDefault="006F7D31" w:rsidP="006F7D31">
                  <w:pPr>
                    <w:ind w:firstLine="720"/>
                    <w:jc w:val="both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20. Išsilavinimo ir darbo patirties reikalavimai:</w:t>
                  </w:r>
                  <w:r w:rsidRPr="00083146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271B44" w:rsidRPr="00083146" w:rsidTr="00083146">
              <w:trPr>
                <w:trHeight w:val="3061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56"/>
                  </w:tblGrid>
                  <w:tr w:rsidR="00271B44" w:rsidRPr="00083146"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594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594"/>
                        </w:tblGrid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 xml:space="preserve">20.1. išsilavinimas – aukštasis universitetinis išsilavinimas (ne žemesnis kaip bakalauro kvalifikacinis laipsnis) arba jam lygiavertė aukštojo mokslo kvalifikacija; </w:t>
                              </w:r>
                            </w:p>
                          </w:tc>
                        </w:tr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20.2. studijų kryptis – ekonomika;</w:t>
                              </w:r>
                            </w:p>
                          </w:tc>
                        </w:tr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20.3. studijų kryptis – teisė;</w:t>
                              </w:r>
                            </w:p>
                          </w:tc>
                        </w:tr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20.4. studijų kryptis – finansai;</w:t>
                              </w:r>
                            </w:p>
                          </w:tc>
                        </w:tr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20.5. studijų kryptis – apskaita;</w:t>
                              </w:r>
                            </w:p>
                          </w:tc>
                        </w:tr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arba:</w:t>
                              </w:r>
                            </w:p>
                          </w:tc>
                        </w:tr>
                      </w:tbl>
                      <w:p w:rsidR="00271B44" w:rsidRPr="00083146" w:rsidRDefault="00271B44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</w:p>
                    </w:tc>
                  </w:tr>
                  <w:tr w:rsidR="00271B44" w:rsidRPr="00083146"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594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594"/>
                        </w:tblGrid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 xml:space="preserve">20.6. išsilavinimas – aukštasis universitetinis išsilavinimas (ne žemesnis kaip bakalauro kvalifikacinis laipsnis) arba jam lygiavertė aukštojo mokslo kvalifikacija; </w:t>
                              </w:r>
                            </w:p>
                          </w:tc>
                        </w:tr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20.7. darbo patirtis – audito arba vidaus audito srities patirtis;</w:t>
                              </w:r>
                            </w:p>
                          </w:tc>
                        </w:tr>
                        <w:tr w:rsidR="00271B44" w:rsidRPr="00083146" w:rsidTr="00083146">
                          <w:trPr>
                            <w:trHeight w:val="260"/>
                          </w:trPr>
                          <w:tc>
                            <w:tcPr>
                              <w:tcW w:w="959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271B44" w:rsidRPr="00083146" w:rsidRDefault="00E51046" w:rsidP="006F7D31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083146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 xml:space="preserve">20.8. darbo patirties trukmė – ne mažiau kaip 1 metai. </w:t>
                              </w:r>
                            </w:p>
                          </w:tc>
                        </w:tr>
                      </w:tbl>
                      <w:p w:rsidR="00271B44" w:rsidRPr="00083146" w:rsidRDefault="00271B44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</w:p>
                    </w:tc>
                  </w:tr>
                </w:tbl>
                <w:p w:rsidR="00271B44" w:rsidRPr="00083146" w:rsidRDefault="00271B44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62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75" w:type="dxa"/>
            <w:gridSpan w:val="2"/>
          </w:tcPr>
          <w:tbl>
            <w:tblPr>
              <w:tblW w:w="959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94"/>
            </w:tblGrid>
            <w:tr w:rsidR="00271B44" w:rsidRPr="00083146" w:rsidTr="00083146">
              <w:trPr>
                <w:trHeight w:val="60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VI SKYRIUS</w:t>
                  </w:r>
                </w:p>
                <w:p w:rsidR="00271B44" w:rsidRPr="00083146" w:rsidRDefault="00E51046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KOMPETENCIJOS</w:t>
                  </w:r>
                </w:p>
              </w:tc>
            </w:tr>
            <w:tr w:rsidR="006F7D31" w:rsidRPr="00083146" w:rsidTr="00083146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F7D31" w:rsidRPr="00083146" w:rsidRDefault="006F7D31" w:rsidP="006F7D31">
                  <w:pPr>
                    <w:ind w:firstLine="720"/>
                    <w:jc w:val="both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21. Bendrosios kompetencijos ir jų pakankami lygiai:</w:t>
                  </w:r>
                  <w:r w:rsidRPr="00083146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271B44" w:rsidRPr="00083146" w:rsidTr="00083146">
              <w:trPr>
                <w:trHeight w:val="1700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94"/>
                  </w:tblGrid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21.1. komunikacija – 3;</w:t>
                        </w:r>
                      </w:p>
                    </w:tc>
                  </w:tr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21.2. analizė ir pagrindimas – 3;</w:t>
                        </w:r>
                      </w:p>
                    </w:tc>
                  </w:tr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21.3. patikimumas ir atsakingumas – 3;</w:t>
                        </w:r>
                      </w:p>
                    </w:tc>
                  </w:tr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21.4. organizuotumas – 3;</w:t>
                        </w:r>
                      </w:p>
                    </w:tc>
                  </w:tr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21.5. vertės visuomenei kūrimas – 3.</w:t>
                        </w:r>
                      </w:p>
                    </w:tc>
                  </w:tr>
                </w:tbl>
                <w:p w:rsidR="00271B44" w:rsidRPr="00083146" w:rsidRDefault="00271B44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22. Specifinės kompetencijos ir jų pakankami lygiai:</w:t>
                  </w:r>
                  <w:r w:rsidRPr="00083146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271B44" w:rsidRPr="00083146" w:rsidTr="00083146">
              <w:trPr>
                <w:trHeight w:val="340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94"/>
                  </w:tblGrid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22.1. informacijos valdymas – 3.</w:t>
                        </w:r>
                      </w:p>
                    </w:tc>
                  </w:tr>
                </w:tbl>
                <w:p w:rsidR="00271B44" w:rsidRPr="00083146" w:rsidRDefault="00271B44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lastRenderedPageBreak/>
                    <w:t>23. Profesinės kompetencijos ir jų pakankami lygiai:</w:t>
                  </w:r>
                  <w:r w:rsidRPr="00083146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271B44" w:rsidRPr="00083146" w:rsidTr="00083146">
              <w:trPr>
                <w:trHeight w:val="680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94"/>
                  </w:tblGrid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23.1. vidaus audito išmanymas – 3;</w:t>
                        </w:r>
                      </w:p>
                    </w:tc>
                  </w:tr>
                  <w:tr w:rsidR="00271B44" w:rsidRPr="00083146" w:rsidTr="00083146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271B44" w:rsidRPr="00083146" w:rsidRDefault="00E51046" w:rsidP="006F7D31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083146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23.2. finansų valdymas ir apskaita – 3.</w:t>
                        </w:r>
                      </w:p>
                    </w:tc>
                  </w:tr>
                </w:tbl>
                <w:p w:rsidR="00271B44" w:rsidRPr="00083146" w:rsidRDefault="00271B44" w:rsidP="006F7D3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517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8D7075" w:rsidRPr="00083146" w:rsidTr="006F7D31"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75" w:type="dxa"/>
            <w:gridSpan w:val="2"/>
          </w:tcPr>
          <w:tbl>
            <w:tblPr>
              <w:tblW w:w="959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6193"/>
            </w:tblGrid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Susipažinau</w:t>
                  </w: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(Parašas)</w:t>
                  </w: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(Vardas ir pavardė)</w:t>
                  </w: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E51046">
                  <w:pPr>
                    <w:rPr>
                      <w:sz w:val="24"/>
                      <w:szCs w:val="24"/>
                      <w:lang w:val="lt-LT"/>
                    </w:rPr>
                  </w:pPr>
                  <w:r w:rsidRPr="00083146">
                    <w:rPr>
                      <w:color w:val="000000"/>
                      <w:sz w:val="24"/>
                      <w:szCs w:val="24"/>
                      <w:lang w:val="lt-LT"/>
                    </w:rPr>
                    <w:t>(Data)</w:t>
                  </w: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271B44" w:rsidRPr="00083146" w:rsidTr="00083146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619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271B44" w:rsidRPr="00083146" w:rsidRDefault="00271B44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271B44" w:rsidRPr="00083146" w:rsidRDefault="00271B44">
            <w:pPr>
              <w:rPr>
                <w:sz w:val="24"/>
                <w:szCs w:val="24"/>
                <w:lang w:val="lt-LT"/>
              </w:rPr>
            </w:pPr>
          </w:p>
        </w:tc>
      </w:tr>
      <w:tr w:rsidR="00271B44" w:rsidRPr="00083146" w:rsidTr="006F7D31">
        <w:trPr>
          <w:trHeight w:val="41"/>
        </w:trPr>
        <w:tc>
          <w:tcPr>
            <w:tcW w:w="2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69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271B44" w:rsidRPr="00083146" w:rsidRDefault="00271B44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</w:tbl>
    <w:p w:rsidR="00271B44" w:rsidRDefault="00271B44">
      <w:pPr>
        <w:rPr>
          <w:sz w:val="24"/>
          <w:szCs w:val="24"/>
          <w:lang w:val="lt-LT"/>
        </w:rPr>
      </w:pPr>
    </w:p>
    <w:p w:rsidR="006F7D31" w:rsidRDefault="006F7D31">
      <w:pPr>
        <w:rPr>
          <w:sz w:val="24"/>
          <w:szCs w:val="24"/>
          <w:lang w:val="lt-LT"/>
        </w:rPr>
      </w:pPr>
    </w:p>
    <w:p w:rsidR="006F7D31" w:rsidRPr="00083146" w:rsidRDefault="006F7D31" w:rsidP="006F7D31">
      <w:pPr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___________________________</w:t>
      </w:r>
    </w:p>
    <w:sectPr w:rsidR="006F7D31" w:rsidRPr="00083146">
      <w:headerReference w:type="default" r:id="rId7"/>
      <w:pgSz w:w="11905" w:h="16837"/>
      <w:pgMar w:top="1133" w:right="566" w:bottom="1133" w:left="1700" w:header="0" w:footer="0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FFA" w:rsidRDefault="00486FFA" w:rsidP="006F7D31">
      <w:r>
        <w:separator/>
      </w:r>
    </w:p>
  </w:endnote>
  <w:endnote w:type="continuationSeparator" w:id="0">
    <w:p w:rsidR="00486FFA" w:rsidRDefault="00486FFA" w:rsidP="006F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FFA" w:rsidRDefault="00486FFA" w:rsidP="006F7D31">
      <w:r>
        <w:separator/>
      </w:r>
    </w:p>
  </w:footnote>
  <w:footnote w:type="continuationSeparator" w:id="0">
    <w:p w:rsidR="00486FFA" w:rsidRDefault="00486FFA" w:rsidP="006F7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150156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F7D31" w:rsidRDefault="006F7D31">
        <w:pPr>
          <w:pStyle w:val="Antrats"/>
          <w:jc w:val="center"/>
        </w:pPr>
      </w:p>
      <w:p w:rsidR="006F7D31" w:rsidRPr="00E51046" w:rsidRDefault="006F7D31">
        <w:pPr>
          <w:pStyle w:val="Antrats"/>
          <w:jc w:val="center"/>
          <w:rPr>
            <w:sz w:val="24"/>
            <w:szCs w:val="24"/>
          </w:rPr>
        </w:pPr>
        <w:r w:rsidRPr="00E51046">
          <w:rPr>
            <w:sz w:val="24"/>
            <w:szCs w:val="24"/>
          </w:rPr>
          <w:fldChar w:fldCharType="begin"/>
        </w:r>
        <w:r w:rsidRPr="00E51046">
          <w:rPr>
            <w:sz w:val="24"/>
            <w:szCs w:val="24"/>
          </w:rPr>
          <w:instrText>PAGE   \* MERGEFORMAT</w:instrText>
        </w:r>
        <w:r w:rsidRPr="00E51046">
          <w:rPr>
            <w:sz w:val="24"/>
            <w:szCs w:val="24"/>
          </w:rPr>
          <w:fldChar w:fldCharType="separate"/>
        </w:r>
        <w:r w:rsidR="007B28E6" w:rsidRPr="007B28E6">
          <w:rPr>
            <w:noProof/>
            <w:sz w:val="24"/>
            <w:szCs w:val="24"/>
            <w:lang w:val="lt-LT"/>
          </w:rPr>
          <w:t>3</w:t>
        </w:r>
        <w:r w:rsidRPr="00E51046">
          <w:rPr>
            <w:sz w:val="24"/>
            <w:szCs w:val="24"/>
          </w:rPr>
          <w:fldChar w:fldCharType="end"/>
        </w:r>
      </w:p>
    </w:sdtContent>
  </w:sdt>
  <w:p w:rsidR="006F7D31" w:rsidRDefault="006F7D3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075"/>
    <w:rsid w:val="00083146"/>
    <w:rsid w:val="00271B44"/>
    <w:rsid w:val="00321226"/>
    <w:rsid w:val="00486FFA"/>
    <w:rsid w:val="006F7D31"/>
    <w:rsid w:val="007B28E6"/>
    <w:rsid w:val="008D7075"/>
    <w:rsid w:val="00E5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F7D31"/>
    <w:pPr>
      <w:tabs>
        <w:tab w:val="center" w:pos="4819"/>
        <w:tab w:val="right" w:pos="9638"/>
      </w:tabs>
    </w:pPr>
  </w:style>
  <w:style w:type="paragraph" w:customStyle="1" w:styleId="EmptyLayoutCell">
    <w:name w:val="EmptyLayoutCell"/>
    <w:basedOn w:val="prastasis"/>
    <w:rPr>
      <w:sz w:val="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F7D31"/>
    <w:rPr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6F7D3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F7D31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F7D31"/>
    <w:pPr>
      <w:tabs>
        <w:tab w:val="center" w:pos="4819"/>
        <w:tab w:val="right" w:pos="9638"/>
      </w:tabs>
    </w:pPr>
  </w:style>
  <w:style w:type="paragraph" w:customStyle="1" w:styleId="EmptyLayoutCell">
    <w:name w:val="EmptyLayoutCell"/>
    <w:basedOn w:val="prastasis"/>
    <w:rPr>
      <w:sz w:val="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F7D31"/>
    <w:rPr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6F7D3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F7D31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2615</Words>
  <Characters>1491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Kristina Simoniene</dc:creator>
  <cp:lastModifiedBy>Vartotojas</cp:lastModifiedBy>
  <cp:revision>3</cp:revision>
  <dcterms:created xsi:type="dcterms:W3CDTF">2020-12-11T12:34:00Z</dcterms:created>
  <dcterms:modified xsi:type="dcterms:W3CDTF">2020-12-11T12:35:00Z</dcterms:modified>
</cp:coreProperties>
</file>