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0B4E3" w14:textId="77777777" w:rsidR="005536A0" w:rsidRPr="00C54A8A" w:rsidRDefault="005536A0" w:rsidP="005536A0">
      <w:pPr>
        <w:autoSpaceDE w:val="0"/>
        <w:autoSpaceDN w:val="0"/>
        <w:adjustRightInd w:val="0"/>
        <w:ind w:left="10368"/>
        <w:jc w:val="both"/>
        <w:rPr>
          <w:rFonts w:eastAsia="Calibri" w:cs="Times New Roman"/>
          <w:color w:val="000000"/>
          <w:lang w:eastAsia="en-US" w:bidi="as-IN"/>
        </w:rPr>
      </w:pPr>
      <w:r w:rsidRPr="00C54A8A">
        <w:rPr>
          <w:rFonts w:eastAsia="Calibri" w:cs="Times New Roman"/>
          <w:color w:val="000000"/>
          <w:lang w:eastAsia="en-US" w:bidi="as-IN"/>
        </w:rPr>
        <w:t xml:space="preserve">PATVIRTINTA </w:t>
      </w:r>
    </w:p>
    <w:p w14:paraId="24081EF1" w14:textId="77777777" w:rsidR="005536A0" w:rsidRPr="00C54A8A" w:rsidRDefault="005536A0" w:rsidP="005536A0">
      <w:pPr>
        <w:autoSpaceDE w:val="0"/>
        <w:autoSpaceDN w:val="0"/>
        <w:adjustRightInd w:val="0"/>
        <w:ind w:left="10368"/>
        <w:jc w:val="both"/>
        <w:rPr>
          <w:rFonts w:eastAsia="Calibri" w:cs="Times New Roman"/>
          <w:color w:val="000000"/>
          <w:lang w:eastAsia="en-US" w:bidi="as-IN"/>
        </w:rPr>
      </w:pPr>
      <w:r w:rsidRPr="00C54A8A">
        <w:rPr>
          <w:rFonts w:eastAsia="Calibri" w:cs="Times New Roman"/>
          <w:color w:val="000000"/>
          <w:lang w:eastAsia="en-US" w:bidi="as-IN"/>
        </w:rPr>
        <w:t xml:space="preserve">Biržų rajono savivaldybės tarybos </w:t>
      </w:r>
    </w:p>
    <w:p w14:paraId="6697B90C" w14:textId="77777777" w:rsidR="005536A0" w:rsidRPr="00C54A8A" w:rsidRDefault="005536A0" w:rsidP="005536A0">
      <w:pPr>
        <w:spacing w:line="276" w:lineRule="auto"/>
        <w:ind w:left="10370"/>
        <w:jc w:val="both"/>
        <w:rPr>
          <w:rFonts w:eastAsia="Calibri" w:cs="Times New Roman"/>
          <w:lang w:eastAsia="en-US" w:bidi="as-IN"/>
        </w:rPr>
      </w:pPr>
      <w:r>
        <w:rPr>
          <w:rFonts w:eastAsia="Calibri" w:cs="Times New Roman"/>
          <w:lang w:eastAsia="en-US" w:bidi="as-IN"/>
        </w:rPr>
        <w:t>2018</w:t>
      </w:r>
      <w:r w:rsidRPr="00C54A8A">
        <w:rPr>
          <w:rFonts w:eastAsia="Calibri" w:cs="Times New Roman"/>
          <w:lang w:eastAsia="en-US" w:bidi="as-IN"/>
        </w:rPr>
        <w:t xml:space="preserve"> m.  </w:t>
      </w:r>
      <w:r>
        <w:rPr>
          <w:rFonts w:eastAsia="Calibri" w:cs="Times New Roman"/>
          <w:lang w:eastAsia="en-US" w:bidi="as-IN"/>
        </w:rPr>
        <w:t xml:space="preserve">sausio 25 </w:t>
      </w:r>
      <w:r w:rsidRPr="00C54A8A">
        <w:rPr>
          <w:rFonts w:eastAsia="Calibri" w:cs="Times New Roman"/>
          <w:lang w:eastAsia="en-US" w:bidi="as-IN"/>
        </w:rPr>
        <w:t xml:space="preserve">d. </w:t>
      </w:r>
    </w:p>
    <w:p w14:paraId="65A2F5B9" w14:textId="77777777" w:rsidR="005536A0" w:rsidRPr="00C54A8A" w:rsidRDefault="005536A0" w:rsidP="005536A0">
      <w:pPr>
        <w:spacing w:line="276" w:lineRule="auto"/>
        <w:ind w:left="10370"/>
        <w:jc w:val="both"/>
        <w:rPr>
          <w:rFonts w:eastAsia="Calibri" w:cs="Times New Roman"/>
          <w:lang w:eastAsia="en-US" w:bidi="as-IN"/>
        </w:rPr>
      </w:pPr>
      <w:r w:rsidRPr="00C54A8A">
        <w:rPr>
          <w:rFonts w:eastAsia="Calibri" w:cs="Times New Roman"/>
          <w:lang w:eastAsia="en-US" w:bidi="as-IN"/>
        </w:rPr>
        <w:t>sprendimu Nr. T-</w:t>
      </w:r>
      <w:r>
        <w:rPr>
          <w:rFonts w:eastAsia="Calibri" w:cs="Times New Roman"/>
          <w:lang w:eastAsia="en-US" w:bidi="as-IN"/>
        </w:rPr>
        <w:t>6</w:t>
      </w:r>
    </w:p>
    <w:p w14:paraId="37B9976B" w14:textId="77777777" w:rsidR="005536A0" w:rsidRPr="00C54A8A" w:rsidRDefault="005536A0" w:rsidP="005536A0">
      <w:pPr>
        <w:spacing w:line="276" w:lineRule="auto"/>
        <w:ind w:left="10370"/>
        <w:jc w:val="both"/>
        <w:rPr>
          <w:rFonts w:eastAsia="Calibri" w:cs="Times New Roman"/>
          <w:sz w:val="23"/>
          <w:szCs w:val="23"/>
          <w:lang w:eastAsia="en-US" w:bidi="as-IN"/>
        </w:rPr>
      </w:pPr>
    </w:p>
    <w:p w14:paraId="65F2BC36" w14:textId="77777777" w:rsidR="005536A0" w:rsidRPr="00C54A8A" w:rsidRDefault="005536A0" w:rsidP="005536A0">
      <w:pPr>
        <w:autoSpaceDE w:val="0"/>
        <w:autoSpaceDN w:val="0"/>
        <w:adjustRightInd w:val="0"/>
        <w:jc w:val="center"/>
        <w:rPr>
          <w:rFonts w:eastAsia="Calibri" w:cs="Times New Roman"/>
          <w:color w:val="000000"/>
          <w:lang w:eastAsia="en-US" w:bidi="as-IN"/>
        </w:rPr>
      </w:pPr>
      <w:r>
        <w:rPr>
          <w:rFonts w:eastAsia="Calibri" w:cs="Times New Roman"/>
          <w:b/>
          <w:bCs/>
          <w:color w:val="000000"/>
          <w:lang w:eastAsia="en-US" w:bidi="as-IN"/>
        </w:rPr>
        <w:t>BIRŽŲ  RAJONO SAVIVALDYBĖS 2018–2020</w:t>
      </w:r>
      <w:r w:rsidRPr="00C54A8A">
        <w:rPr>
          <w:rFonts w:eastAsia="Calibri" w:cs="Times New Roman"/>
          <w:b/>
          <w:bCs/>
          <w:color w:val="000000"/>
          <w:lang w:eastAsia="en-US" w:bidi="as-IN"/>
        </w:rPr>
        <w:t xml:space="preserve"> METŲ KORUPCIJOS PREVENCIJOS PROGRAMOS ĮGYVENDINIMO</w:t>
      </w:r>
    </w:p>
    <w:p w14:paraId="2C2B4361" w14:textId="77777777" w:rsidR="005536A0" w:rsidRPr="00C54A8A" w:rsidRDefault="005536A0" w:rsidP="005536A0">
      <w:pPr>
        <w:autoSpaceDE w:val="0"/>
        <w:autoSpaceDN w:val="0"/>
        <w:adjustRightInd w:val="0"/>
        <w:jc w:val="center"/>
        <w:rPr>
          <w:rFonts w:eastAsia="Calibri" w:cs="Times New Roman"/>
          <w:b/>
          <w:bCs/>
          <w:color w:val="000000"/>
          <w:lang w:eastAsia="en-US" w:bidi="as-IN"/>
        </w:rPr>
      </w:pPr>
      <w:r w:rsidRPr="00C54A8A">
        <w:rPr>
          <w:rFonts w:eastAsia="Calibri" w:cs="Times New Roman"/>
          <w:b/>
          <w:bCs/>
          <w:color w:val="000000"/>
          <w:lang w:eastAsia="en-US" w:bidi="as-IN"/>
        </w:rPr>
        <w:t>PRIEMONIŲ PLANAS</w:t>
      </w:r>
    </w:p>
    <w:p w14:paraId="12C498F6" w14:textId="77777777" w:rsidR="005536A0" w:rsidRPr="00C54A8A" w:rsidRDefault="005536A0" w:rsidP="005536A0">
      <w:pPr>
        <w:autoSpaceDE w:val="0"/>
        <w:autoSpaceDN w:val="0"/>
        <w:adjustRightInd w:val="0"/>
        <w:jc w:val="center"/>
        <w:rPr>
          <w:rFonts w:eastAsia="Calibri" w:cs="Times New Roman"/>
          <w:color w:val="000000"/>
          <w:lang w:eastAsia="en-US" w:bidi="as-IN"/>
        </w:rPr>
      </w:pPr>
    </w:p>
    <w:p w14:paraId="1B2CDC1A" w14:textId="77777777" w:rsidR="005536A0" w:rsidRPr="00C54A8A" w:rsidRDefault="005536A0" w:rsidP="005536A0">
      <w:pPr>
        <w:spacing w:after="200" w:line="276" w:lineRule="auto"/>
        <w:jc w:val="center"/>
        <w:rPr>
          <w:rFonts w:eastAsia="Calibri" w:cs="Times New Roman"/>
          <w:b/>
          <w:bCs/>
          <w:lang w:eastAsia="en-US" w:bidi="as-IN"/>
        </w:rPr>
      </w:pPr>
      <w:r w:rsidRPr="00C54A8A">
        <w:rPr>
          <w:rFonts w:eastAsia="Calibri" w:cs="Times New Roman"/>
          <w:b/>
          <w:bCs/>
          <w:lang w:eastAsia="en-US" w:bidi="as-IN"/>
        </w:rPr>
        <w:t>TIKSLAS – ANTIKORUPCINĖS KONTROLĖS IR PREVENCIJOS MECHANIZMO SKAIDRUMO UŽTIKRINIMAS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"/>
        <w:gridCol w:w="2202"/>
        <w:gridCol w:w="2302"/>
        <w:gridCol w:w="2270"/>
        <w:gridCol w:w="2129"/>
        <w:gridCol w:w="1318"/>
        <w:gridCol w:w="1875"/>
        <w:gridCol w:w="1855"/>
      </w:tblGrid>
      <w:tr w:rsidR="005536A0" w:rsidRPr="00C54A8A" w14:paraId="5D619A7D" w14:textId="77777777" w:rsidTr="00A3054D">
        <w:trPr>
          <w:trHeight w:val="383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96E8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Eil. </w:t>
            </w:r>
            <w:proofErr w:type="spellStart"/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nr.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045F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Priemonės</w:t>
            </w:r>
          </w:p>
          <w:p w14:paraId="549A6BEE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pavadinimas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64E0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Tikslas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C6EE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Įgyvendinimo vertinimo kriterijai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8555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Laukiami rezultatai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E4E0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Vykdymo laikas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146E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Vykdytojas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9C7F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Finansavimas</w:t>
            </w:r>
          </w:p>
        </w:tc>
      </w:tr>
      <w:tr w:rsidR="005536A0" w:rsidRPr="00C54A8A" w14:paraId="1F13BE0C" w14:textId="77777777" w:rsidTr="00A3054D">
        <w:trPr>
          <w:trHeight w:val="109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8BE6" w14:textId="77777777" w:rsidR="005536A0" w:rsidRPr="00C54A8A" w:rsidRDefault="005536A0" w:rsidP="00A3054D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ABE7" w14:textId="77777777" w:rsidR="005536A0" w:rsidRPr="00C54A8A" w:rsidRDefault="005536A0" w:rsidP="00A3054D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A358" w14:textId="77777777" w:rsidR="005536A0" w:rsidRPr="00C54A8A" w:rsidRDefault="005536A0" w:rsidP="00A3054D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4C80" w14:textId="77777777" w:rsidR="005536A0" w:rsidRPr="00C54A8A" w:rsidRDefault="005536A0" w:rsidP="00A3054D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82B3" w14:textId="77777777" w:rsidR="005536A0" w:rsidRPr="00C54A8A" w:rsidRDefault="005536A0" w:rsidP="00A3054D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C958" w14:textId="77777777" w:rsidR="005536A0" w:rsidRPr="00C54A8A" w:rsidRDefault="005536A0" w:rsidP="00A3054D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1747" w14:textId="77777777" w:rsidR="005536A0" w:rsidRPr="00C54A8A" w:rsidRDefault="005536A0" w:rsidP="00A3054D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BE43" w14:textId="77777777" w:rsidR="005536A0" w:rsidRPr="00C54A8A" w:rsidRDefault="005536A0" w:rsidP="00A3054D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8</w:t>
            </w:r>
          </w:p>
        </w:tc>
      </w:tr>
      <w:tr w:rsidR="005536A0" w:rsidRPr="00C54A8A" w14:paraId="56ABBF64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A48E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1 uždavinys. Antikorupciniu požiūriu vertinti Savivaldybės teisės aktų projektus </w:t>
            </w:r>
          </w:p>
        </w:tc>
      </w:tr>
      <w:tr w:rsidR="005536A0" w:rsidRPr="00C54A8A" w14:paraId="62C12983" w14:textId="77777777" w:rsidTr="00A3054D">
        <w:trPr>
          <w:trHeight w:val="14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3712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1.1.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7BE9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Antikorupciniu požiūriu vertinti teisės aktų projektus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99B3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Padėti įgyvendinti Savivaldybės veiklos tikslus, sistemingai ir visapusiškai vertinant korupcijos pasireiškimo riziką, išvengti interesų konflikto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2BD7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Įvertintų teisės aktų projektų skaičius. </w:t>
            </w:r>
          </w:p>
          <w:p w14:paraId="4DC89957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8E53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Pagerės Savivaldybės institucijų priimamų teisės aktų kokybė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D953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Nuolat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1075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Teisės aktų projektų vertintojai (Teisės skyrius)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2108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</w:tc>
      </w:tr>
      <w:tr w:rsidR="005536A0" w:rsidRPr="00C54A8A" w14:paraId="08BA785B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7F4D" w14:textId="77777777" w:rsidR="005536A0" w:rsidRPr="008D46C9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2 uždavinys. Nustatyti sritis, kuriose yra didžiausia galimybė ir sąlygos atsirasti korupcijai </w:t>
            </w:r>
          </w:p>
        </w:tc>
      </w:tr>
      <w:tr w:rsidR="005536A0" w:rsidRPr="00C54A8A" w14:paraId="18566CDF" w14:textId="77777777" w:rsidTr="00A3054D">
        <w:trPr>
          <w:trHeight w:val="5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E431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2.1.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2149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006F3A">
              <w:rPr>
                <w:rFonts w:eastAsia="Calibri" w:cs="Times New Roman"/>
                <w:color w:val="000000"/>
                <w:lang w:eastAsia="en-US" w:bidi="as-IN"/>
              </w:rPr>
              <w:t xml:space="preserve">Parinkti Savivaldybės veiklos sritį, kurioje būtų tikslinga nustatyti korupcijos </w:t>
            </w:r>
            <w:r w:rsidRPr="00006F3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pasireiškimo tikimybę,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E688" w14:textId="77777777" w:rsidR="005536A0" w:rsidRPr="00C54A8A" w:rsidRDefault="005536A0" w:rsidP="00A3054D">
            <w:pPr>
              <w:pStyle w:val="Betarp"/>
              <w:rPr>
                <w:rFonts w:eastAsia="Calibri"/>
                <w:color w:val="000000"/>
                <w:lang w:eastAsia="en-US" w:bidi="as-IN"/>
              </w:rPr>
            </w:pPr>
            <w:r>
              <w:rPr>
                <w:rFonts w:eastAsia="Calibri"/>
                <w:color w:val="000000"/>
                <w:lang w:eastAsia="en-US" w:bidi="as-IN"/>
              </w:rPr>
              <w:lastRenderedPageBreak/>
              <w:t xml:space="preserve">Parinkus veiklos sritį, kurioje galimai egzistuoja didelė korupcijos pasireiškimo tikimybė, bus </w:t>
            </w:r>
            <w:r w:rsidRPr="00242860">
              <w:rPr>
                <w:rFonts w:eastAsia="Calibri"/>
                <w:color w:val="000000"/>
                <w:lang w:eastAsia="en-US" w:bidi="as-IN"/>
              </w:rPr>
              <w:lastRenderedPageBreak/>
              <w:t>verti</w:t>
            </w:r>
            <w:r>
              <w:rPr>
                <w:rFonts w:eastAsia="Calibri"/>
                <w:color w:val="000000"/>
                <w:lang w:eastAsia="en-US" w:bidi="as-IN"/>
              </w:rPr>
              <w:t>nama</w:t>
            </w:r>
            <w:r w:rsidRPr="00242860">
              <w:rPr>
                <w:rFonts w:eastAsia="Calibri"/>
                <w:color w:val="000000"/>
                <w:lang w:eastAsia="en-US" w:bidi="as-IN"/>
              </w:rPr>
              <w:t xml:space="preserve"> korupcijos pasireiškimo tikimybė ir parengta išvada.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B04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Parinktų </w:t>
            </w:r>
            <w:r w:rsidRPr="00242860">
              <w:rPr>
                <w:rFonts w:eastAsia="Calibri" w:cs="Times New Roman"/>
                <w:color w:val="000000"/>
                <w:lang w:eastAsia="en-US" w:bidi="as-IN"/>
              </w:rPr>
              <w:t xml:space="preserve">Savivaldybės administracijos, savivaldybės biudžetinių ir viešųjų įstaigų, </w:t>
            </w:r>
            <w:r w:rsidRPr="00242860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savivaldybės įmonių sričių skaičius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12A0" w14:textId="77777777" w:rsidR="005536A0" w:rsidRPr="003868C0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Bus sudaryta galimybė</w:t>
            </w:r>
            <w:r>
              <w:rPr>
                <w:rFonts w:eastAsia="Calibri"/>
                <w:color w:val="000000"/>
                <w:lang w:eastAsia="en-US" w:bidi="as-IN"/>
              </w:rPr>
              <w:t xml:space="preserve"> </w:t>
            </w:r>
            <w:r w:rsidRPr="003868C0">
              <w:rPr>
                <w:rFonts w:eastAsia="Calibri" w:cs="Times New Roman"/>
                <w:color w:val="000000"/>
                <w:lang w:eastAsia="en-US" w:bidi="as-IN"/>
              </w:rPr>
              <w:t xml:space="preserve">korupcijos </w:t>
            </w:r>
          </w:p>
          <w:p w14:paraId="12FE54C0" w14:textId="77777777" w:rsidR="005536A0" w:rsidRPr="003868C0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3868C0">
              <w:rPr>
                <w:rFonts w:eastAsia="Calibri" w:cs="Times New Roman"/>
                <w:color w:val="000000"/>
                <w:lang w:eastAsia="en-US" w:bidi="as-IN"/>
              </w:rPr>
              <w:t>pasireiškimo tikimyb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ei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nustatyti atitinkamose</w:t>
            </w:r>
          </w:p>
          <w:p w14:paraId="42060E4F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3868C0">
              <w:rPr>
                <w:rFonts w:eastAsia="Calibri" w:cs="Times New Roman"/>
                <w:color w:val="000000"/>
                <w:lang w:eastAsia="en-US" w:bidi="as-IN"/>
              </w:rPr>
              <w:t>veiklos srityse</w:t>
            </w:r>
          </w:p>
          <w:p w14:paraId="7D5FCE41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807C" w14:textId="77777777" w:rsidR="005536A0" w:rsidRPr="0024286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242860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Kasmet</w:t>
            </w:r>
          </w:p>
          <w:p w14:paraId="2CE5EC0A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242860">
              <w:rPr>
                <w:rFonts w:eastAsia="Calibri" w:cs="Times New Roman"/>
                <w:color w:val="000000"/>
                <w:lang w:eastAsia="en-US" w:bidi="as-IN"/>
              </w:rPr>
              <w:t>III ketvirtyje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110E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administracijos direktorius</w:t>
            </w:r>
          </w:p>
          <w:p w14:paraId="23A3FC43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6511565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242860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biudžetinių ir </w:t>
            </w:r>
            <w:r w:rsidRPr="00242860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viešųjų įstaigų bei kontroliuojamų įmonių direktoriai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B300" w14:textId="77777777" w:rsidR="005536A0" w:rsidRPr="0024286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242860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Savivaldybės biudžeto lėšos </w:t>
            </w:r>
          </w:p>
          <w:p w14:paraId="0BC4E2B7" w14:textId="77777777" w:rsidR="005536A0" w:rsidRPr="0024286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1B3A468C" w14:textId="77777777" w:rsidR="005536A0" w:rsidRPr="0024286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25B127F3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242860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biudžetinių ir </w:t>
            </w:r>
            <w:r w:rsidRPr="00242860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viešųjų įstaigų bei kontroliuojamų įmonių lėšos</w:t>
            </w:r>
          </w:p>
        </w:tc>
      </w:tr>
      <w:tr w:rsidR="005536A0" w:rsidRPr="00C54A8A" w14:paraId="4F17A4B9" w14:textId="77777777" w:rsidTr="00A3054D">
        <w:trPr>
          <w:trHeight w:val="5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6773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2.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2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88B5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Nustatyti korupcijos pasireiškimo tikimybę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711A" w14:textId="77777777" w:rsidR="005536A0" w:rsidRPr="00C54A8A" w:rsidRDefault="005536A0" w:rsidP="00A3054D">
            <w:pPr>
              <w:pStyle w:val="Betarp"/>
              <w:rPr>
                <w:rFonts w:eastAsia="Calibri"/>
                <w:color w:val="000000"/>
                <w:lang w:eastAsia="en-US" w:bidi="as-IN"/>
              </w:rPr>
            </w:pPr>
            <w:r w:rsidRPr="00C54A8A">
              <w:rPr>
                <w:rFonts w:eastAsia="Calibri"/>
                <w:color w:val="000000"/>
                <w:lang w:eastAsia="en-US" w:bidi="as-IN"/>
              </w:rPr>
              <w:t>Nustatyti korupcijos pasireiškimo tikimybę pa</w:t>
            </w:r>
            <w:r>
              <w:rPr>
                <w:rFonts w:eastAsia="Calibri"/>
                <w:color w:val="000000"/>
                <w:lang w:eastAsia="en-US" w:bidi="as-IN"/>
              </w:rPr>
              <w:t xml:space="preserve">gal Savivaldybės veiklos sritis, </w:t>
            </w:r>
            <w:r w:rsidRPr="00C54A8A">
              <w:rPr>
                <w:rFonts w:eastAsia="Calibri"/>
                <w:color w:val="000000"/>
                <w:lang w:eastAsia="en-US" w:bidi="as-IN"/>
              </w:rPr>
              <w:t xml:space="preserve">remiantis </w:t>
            </w:r>
            <w:r w:rsidRPr="00C54A8A">
              <w:rPr>
                <w:rFonts w:eastAsia="Calibri"/>
                <w:lang w:eastAsia="en-US" w:bidi="as-IN"/>
              </w:rPr>
              <w:t xml:space="preserve">STT direktoriaus </w:t>
            </w:r>
            <w:r>
              <w:rPr>
                <w:rFonts w:eastAsia="Calibri"/>
                <w:lang w:eastAsia="en-US" w:bidi="as-IN"/>
              </w:rPr>
              <w:t xml:space="preserve">     </w:t>
            </w:r>
            <w:r w:rsidRPr="00C54A8A">
              <w:rPr>
                <w:rFonts w:eastAsia="Calibri"/>
                <w:lang w:eastAsia="en-US" w:bidi="as-IN"/>
              </w:rPr>
              <w:t>20</w:t>
            </w:r>
            <w:r>
              <w:rPr>
                <w:rFonts w:eastAsia="Calibri"/>
                <w:lang w:eastAsia="en-US" w:bidi="as-IN"/>
              </w:rPr>
              <w:t>11</w:t>
            </w:r>
            <w:r w:rsidRPr="00C54A8A">
              <w:rPr>
                <w:rFonts w:eastAsia="Calibri"/>
                <w:lang w:eastAsia="en-US" w:bidi="as-IN"/>
              </w:rPr>
              <w:t xml:space="preserve"> m. </w:t>
            </w:r>
            <w:r>
              <w:rPr>
                <w:rFonts w:eastAsia="Calibri"/>
                <w:lang w:eastAsia="en-US" w:bidi="as-IN"/>
              </w:rPr>
              <w:t>gegužės 13</w:t>
            </w:r>
            <w:r w:rsidRPr="00C54A8A">
              <w:rPr>
                <w:rFonts w:eastAsia="Calibri"/>
                <w:lang w:eastAsia="en-US" w:bidi="as-IN"/>
              </w:rPr>
              <w:t xml:space="preserve"> d. įsakymu Nr. </w:t>
            </w:r>
            <w:r>
              <w:rPr>
                <w:rFonts w:eastAsia="Calibri"/>
                <w:lang w:eastAsia="en-US" w:bidi="as-IN"/>
              </w:rPr>
              <w:t>2-</w:t>
            </w:r>
            <w:r w:rsidRPr="00C54A8A">
              <w:rPr>
                <w:rFonts w:eastAsia="Calibri"/>
                <w:lang w:eastAsia="en-US" w:bidi="as-IN"/>
              </w:rPr>
              <w:t>1</w:t>
            </w:r>
            <w:r>
              <w:rPr>
                <w:rFonts w:eastAsia="Calibri"/>
                <w:lang w:eastAsia="en-US" w:bidi="as-IN"/>
              </w:rPr>
              <w:t>70 patvirtintomis</w:t>
            </w:r>
            <w:r w:rsidRPr="00C54A8A">
              <w:rPr>
                <w:rFonts w:eastAsia="Calibri"/>
                <w:lang w:eastAsia="en-US" w:bidi="as-IN"/>
              </w:rPr>
              <w:t xml:space="preserve"> </w:t>
            </w:r>
            <w:r>
              <w:rPr>
                <w:rFonts w:eastAsia="Calibri"/>
                <w:lang w:eastAsia="en-US" w:bidi="as-IN"/>
              </w:rPr>
              <w:t>Valstybės ar savivaldybės įstaigų veiklos sričių, kuriose egzistuoja didelė korupcijos pasireiškimo tikimybė, nustatymo rekomendacijomis</w:t>
            </w:r>
            <w:r w:rsidRPr="00C54A8A">
              <w:rPr>
                <w:rFonts w:eastAsia="Calibri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DB1F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Įvertintų Savivaldybės administracijos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, savivaldybės biudžetinių ir viešųjų įstaigų, savivaldybės įmonių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sričių skaičius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04AA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Bus nustatyta korupcijos </w:t>
            </w:r>
          </w:p>
          <w:p w14:paraId="7CB69D69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pasireiškimo tikimybė </w:t>
            </w:r>
          </w:p>
          <w:p w14:paraId="04C1B311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veiklos srityse, pateikiant motyvuotą išvadą dėl korupcijos pasireiškimo tikimybės kontroliuojančiai institucijai</w:t>
            </w:r>
          </w:p>
          <w:p w14:paraId="15FF58A3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  <w:p w14:paraId="7FF8274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96C0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Kasmet</w:t>
            </w:r>
          </w:p>
          <w:p w14:paraId="5A8C4599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III ketv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irtyje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F68B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administracijos direktorius</w:t>
            </w:r>
          </w:p>
          <w:p w14:paraId="6D3D04EA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58F27DB7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242860">
              <w:rPr>
                <w:rFonts w:eastAsia="Calibri" w:cs="Times New Roman"/>
                <w:color w:val="000000"/>
                <w:lang w:eastAsia="en-US" w:bidi="as-IN"/>
              </w:rPr>
              <w:t>Savivaldybės biudžetinių ir viešųjų įstaigų bei kontroliuojamų įmonių direktoriai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C74B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biudžeto lėšos</w:t>
            </w:r>
          </w:p>
          <w:p w14:paraId="16638514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  <w:p w14:paraId="02F51B46" w14:textId="77777777" w:rsidR="005536A0" w:rsidRPr="0024286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1023F917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242860">
              <w:rPr>
                <w:rFonts w:eastAsia="Calibri" w:cs="Times New Roman"/>
                <w:color w:val="000000"/>
                <w:lang w:eastAsia="en-US" w:bidi="as-IN"/>
              </w:rPr>
              <w:t>Savivaldybės biudžetinių ir viešųjų įstaigų bei kontroliuojamų įmonių lėšos</w:t>
            </w:r>
          </w:p>
        </w:tc>
      </w:tr>
      <w:tr w:rsidR="005536A0" w:rsidRPr="00C54A8A" w14:paraId="6A5870F9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34FB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3 uždavinys. Stiprinti savivaldybės administracijos padaliniams</w:t>
            </w:r>
            <w:r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, savivaldybės biudžetinėms ir viešosioms įstaigoms bei kontroliuojamoms įmonėms</w:t>
            </w: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 priskirtų antikorupcinių priemonių įgyvendinimo kontrolę </w:t>
            </w:r>
          </w:p>
        </w:tc>
      </w:tr>
      <w:tr w:rsidR="005536A0" w:rsidRPr="00C54A8A" w14:paraId="0138608B" w14:textId="77777777" w:rsidTr="00A3054D">
        <w:trPr>
          <w:trHeight w:val="13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00F5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3.1.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A48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Koordinuoti ir kontroliuoti</w:t>
            </w:r>
            <w:r w:rsidRPr="005D0AC9">
              <w:rPr>
                <w:rFonts w:eastAsia="Calibri" w:cs="Times New Roman"/>
                <w:color w:val="000000"/>
                <w:lang w:eastAsia="en-US" w:bidi="as-IN"/>
              </w:rPr>
              <w:t>, kad į Savivaldybės administracijos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 savivaldybės įstaigų ir įmonių</w:t>
            </w:r>
            <w:r w:rsidRPr="005D0AC9">
              <w:rPr>
                <w:rFonts w:eastAsia="Calibri" w:cs="Times New Roman"/>
                <w:color w:val="000000"/>
                <w:lang w:eastAsia="en-US" w:bidi="as-IN"/>
              </w:rPr>
              <w:t xml:space="preserve"> direktori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ų</w:t>
            </w:r>
            <w:r w:rsidRPr="005D0AC9">
              <w:rPr>
                <w:rFonts w:eastAsia="Calibri" w:cs="Times New Roman"/>
                <w:color w:val="000000"/>
                <w:lang w:eastAsia="en-US" w:bidi="as-IN"/>
              </w:rPr>
              <w:t xml:space="preserve"> įsakymais sudaromas komisijas ir darbo grupes įtrauktų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darbuotojų</w:t>
            </w:r>
            <w:r w:rsidRPr="005D0AC9">
              <w:rPr>
                <w:rFonts w:eastAsia="Calibri" w:cs="Times New Roman"/>
                <w:color w:val="000000"/>
                <w:lang w:eastAsia="en-US" w:bidi="as-IN"/>
              </w:rPr>
              <w:t xml:space="preserve"> dalyvavimas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jų</w:t>
            </w:r>
            <w:r w:rsidRPr="005D0AC9">
              <w:rPr>
                <w:rFonts w:eastAsia="Calibri" w:cs="Times New Roman"/>
                <w:color w:val="000000"/>
                <w:lang w:eastAsia="en-US" w:bidi="as-IN"/>
              </w:rPr>
              <w:t xml:space="preserve"> veikloje nesukeltų interesų konflikto. Informuoti darbuotojus apie pareigą nusišalinti iškilus interesų konfliktui.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7E22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A</w:t>
            </w:r>
            <w:r w:rsidRPr="0068772E">
              <w:rPr>
                <w:rFonts w:eastAsia="Calibri" w:cs="Times New Roman"/>
                <w:color w:val="000000"/>
                <w:lang w:eastAsia="en-US" w:bidi="as-IN"/>
              </w:rPr>
              <w:t>tsakingiems darbuotojams sumažės galimybių sukelti viešųjų ir privačių interesų konfliktą.</w:t>
            </w:r>
          </w:p>
          <w:p w14:paraId="08EC87B7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3525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N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usišalinusių nuo pavesto darbo ar užduoties darbuotojų skaičius.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B916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Padidės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darbuotojų veiklos skaidrumas.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6985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Nuolat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D5B5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administracijos direktorius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 Personalo skyrius</w:t>
            </w:r>
          </w:p>
          <w:p w14:paraId="7C2E31AE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1334D181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Savivaldybės biudžetinių ir viešųjų įstaigų bei kontroliuojamų įmonių direktoriai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0DEA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  <w:p w14:paraId="3C60B1DC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64941578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2008808D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7A0A12">
              <w:rPr>
                <w:rFonts w:eastAsia="Calibri" w:cs="Times New Roman"/>
                <w:color w:val="000000"/>
                <w:lang w:eastAsia="en-US" w:bidi="as-IN"/>
              </w:rPr>
              <w:t>Savivaldybės biudžetinių ir viešųjų įstaigų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 bei kontroliuojamų įmonių lėšos</w:t>
            </w:r>
          </w:p>
        </w:tc>
      </w:tr>
      <w:tr w:rsidR="005536A0" w:rsidRPr="00C54A8A" w14:paraId="389A934F" w14:textId="77777777" w:rsidTr="00A3054D">
        <w:trPr>
          <w:trHeight w:val="9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5443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3.2.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8F25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Pateikti informaciją apie asmenį, siekiantį eiti arba einan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tį pareigas valstybės tarnyboje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46C0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EB03CE">
              <w:rPr>
                <w:rFonts w:eastAsia="Calibri" w:cs="Times New Roman"/>
                <w:color w:val="000000"/>
                <w:lang w:eastAsia="en-US" w:bidi="as-IN"/>
              </w:rPr>
              <w:t>P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at</w:t>
            </w:r>
            <w:r w:rsidRPr="00EB03CE">
              <w:rPr>
                <w:rFonts w:eastAsia="Calibri" w:cs="Times New Roman"/>
                <w:color w:val="000000"/>
                <w:lang w:eastAsia="en-US" w:bidi="as-IN"/>
              </w:rPr>
              <w:t xml:space="preserve">ikrinti asmenis, siekiančius tapti valstybės tarnautojais, savivaldybės įmonių, įstaigų vadovais ir kita, vadovaujantis </w:t>
            </w:r>
            <w:r w:rsidRPr="00EB03CE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Lietuvos Respublikos korupcijos prevencijos įstatymo 9 straipsnio 6 dalies nuostatomis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F218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405559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Kreip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imosi</w:t>
            </w:r>
            <w:r w:rsidRPr="00405559">
              <w:rPr>
                <w:rFonts w:eastAsia="Calibri" w:cs="Times New Roman"/>
                <w:color w:val="000000"/>
                <w:lang w:eastAsia="en-US" w:bidi="as-IN"/>
              </w:rPr>
              <w:t xml:space="preserve"> į Specialiųjų tyrimų tarnybą visais atvejais, numatytais Korupcijos prevencijos įstatyme.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3AFD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s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valstybės tarnautojais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 ar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kitais atsakingais darbuotojais, įmonių ir įstaigų vadovais galės tapti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tik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nepriekaištingos reputacijos, kurią patvirtins kompetentingos institucijos, asmenys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E590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Nuolat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7D23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administracijos direktorius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</w:t>
            </w:r>
          </w:p>
          <w:p w14:paraId="386A678E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Personalo skyrius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8322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</w:tc>
      </w:tr>
      <w:tr w:rsidR="005536A0" w:rsidRPr="00C54A8A" w14:paraId="3639146D" w14:textId="77777777" w:rsidTr="00A3054D">
        <w:trPr>
          <w:trHeight w:val="9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FD0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3.3.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4896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Kontroliuoti Viešųjų pirkimų organizavimo tvarkos aprašo įgyvendinimą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7CEE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Užtikrinti V</w:t>
            </w:r>
            <w:r w:rsidRPr="006D4362">
              <w:rPr>
                <w:rFonts w:eastAsia="Calibri" w:cs="Times New Roman"/>
                <w:color w:val="000000"/>
                <w:lang w:eastAsia="en-US" w:bidi="as-IN"/>
              </w:rPr>
              <w:t xml:space="preserve">iešųjų pirkimų organizavimo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tvarkos aprašo įgyvendinimą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998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Viešieji pirkimai 100 procentų vykdomi vadovaujantis Viešųjų pirkimų organizavimo tvarkos aprašu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3BBD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Sumažinta</w:t>
            </w:r>
            <w:r w:rsidRPr="006D4362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korupcijos pasireiškimo tikimybė</w:t>
            </w:r>
            <w:r w:rsidRPr="006D4362">
              <w:rPr>
                <w:rFonts w:eastAsia="Calibri" w:cs="Times New Roman"/>
                <w:color w:val="000000"/>
                <w:lang w:eastAsia="en-US" w:bidi="as-IN"/>
              </w:rPr>
              <w:t xml:space="preserve"> Savivaldybės viešųjų pirkimų organizavimo ir vykdymo kontrolės veiklos srityse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92E1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Nuolat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BE0C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administracijos direktorius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</w:t>
            </w:r>
          </w:p>
          <w:p w14:paraId="65029305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Viešųjų pirkimų skyrius</w:t>
            </w:r>
          </w:p>
          <w:p w14:paraId="2ECF1DA7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5AB16CA7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2C77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  <w:p w14:paraId="5F90BD5A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4EBD03A8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4442155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</w:tc>
      </w:tr>
      <w:tr w:rsidR="005536A0" w:rsidRPr="00C54A8A" w14:paraId="6D9F51D6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7C6E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4 uždavinys. Įtraukti visuomenę į korupcijos prevenciją </w:t>
            </w:r>
          </w:p>
        </w:tc>
      </w:tr>
      <w:tr w:rsidR="005536A0" w:rsidRPr="00C54A8A" w14:paraId="711E4790" w14:textId="77777777" w:rsidTr="00A3054D">
        <w:trPr>
          <w:trHeight w:val="13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82B2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4.1.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9532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EB03CE">
              <w:rPr>
                <w:rFonts w:eastAsia="Calibri" w:cs="Times New Roman"/>
                <w:color w:val="000000"/>
                <w:lang w:eastAsia="en-US" w:bidi="as-IN"/>
              </w:rPr>
              <w:t xml:space="preserve">Skelbti informaciją apie visus priimtus norminius aktus – Savivaldybės tarybos sprendimus, mero potvarkius, administracijos direktoriaus </w:t>
            </w:r>
            <w:r w:rsidRPr="00EB03CE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įsakymus – savivaldybės internetiniame puslapyje </w:t>
            </w:r>
            <w:hyperlink r:id="rId4" w:history="1">
              <w:r w:rsidRPr="00852B07">
                <w:rPr>
                  <w:rStyle w:val="Hipersaitas"/>
                  <w:rFonts w:eastAsia="Calibri" w:cs="Times New Roman"/>
                  <w:lang w:eastAsia="en-US" w:bidi="as-IN"/>
                </w:rPr>
                <w:t>www.birzai.lt</w:t>
              </w:r>
            </w:hyperlink>
            <w:r w:rsidRPr="00EB03CE">
              <w:rPr>
                <w:rFonts w:eastAsia="Calibri" w:cs="Times New Roman"/>
                <w:color w:val="000000"/>
                <w:lang w:eastAsia="en-US" w:bidi="as-IN"/>
              </w:rPr>
              <w:t xml:space="preserve"> ir, esant reikalui, kitose visuomenės informavimo priemonėse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7148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Užtikrinti visuomenės informavimą apie priimtus norminius teisės aktus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DA5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Priimtų ir paskelbtų teisės aktų skaičiaus santykis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B0FF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Visuomenė bus informuota apie Savivaldybėje priimtus teisės aktus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FB9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Nuolat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5968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administracijos direktorius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</w:t>
            </w:r>
          </w:p>
          <w:p w14:paraId="69999411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Bendrasis skyrius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2D3D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</w:tc>
      </w:tr>
      <w:tr w:rsidR="005536A0" w:rsidRPr="00C54A8A" w14:paraId="6AAC0CC2" w14:textId="77777777" w:rsidTr="00A3054D">
        <w:trPr>
          <w:trHeight w:val="14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4750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4.2.</w:t>
            </w:r>
          </w:p>
          <w:p w14:paraId="3938A666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4D5464D4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39AD07AF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3E0CA947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06C6E76E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17A92A40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4FC69112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0FB845BF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2B585A93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779776FE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08BCD3F4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4F1BFDD9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7FE64F3C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417AB618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1BA895F5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2D8D8650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29666848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58BB54FE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25B86F03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2F879EA8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00DE6156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CC99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Skelbti informaciją a</w:t>
            </w:r>
            <w:r w:rsidRPr="00EB03CE">
              <w:rPr>
                <w:rFonts w:eastAsia="Calibri" w:cs="Times New Roman"/>
                <w:color w:val="000000"/>
                <w:lang w:eastAsia="en-US" w:bidi="as-IN"/>
              </w:rPr>
              <w:t>pie viešuosius pirkimus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, </w:t>
            </w:r>
            <w:r w:rsidRPr="00EB03CE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  <w:r w:rsidRPr="009317ED">
              <w:rPr>
                <w:rFonts w:eastAsia="Calibri" w:cs="Times New Roman"/>
                <w:color w:val="000000"/>
                <w:lang w:eastAsia="en-US" w:bidi="as-IN"/>
              </w:rPr>
              <w:t>savivaldybei priklausančio turto privatizavimą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,  </w:t>
            </w:r>
            <w:r w:rsidRPr="009317ED">
              <w:rPr>
                <w:rFonts w:eastAsia="Calibri" w:cs="Times New Roman"/>
                <w:color w:val="000000"/>
                <w:lang w:eastAsia="en-US" w:bidi="as-IN"/>
              </w:rPr>
              <w:t>parengtus detaliuosius ir specialiuosius planus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, </w:t>
            </w:r>
            <w:r w:rsidRPr="009317ED">
              <w:rPr>
                <w:rFonts w:eastAsia="Calibri" w:cs="Times New Roman"/>
                <w:color w:val="000000"/>
                <w:lang w:eastAsia="en-US" w:bidi="as-IN"/>
              </w:rPr>
              <w:t>licencijų išdavimą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 ir</w:t>
            </w:r>
            <w:r w:rsidRPr="009317ED">
              <w:rPr>
                <w:rFonts w:eastAsia="Calibri" w:cs="Times New Roman"/>
                <w:color w:val="000000"/>
                <w:lang w:eastAsia="en-US" w:bidi="as-IN"/>
              </w:rPr>
              <w:t xml:space="preserve"> jų sustabdymą </w:t>
            </w:r>
            <w:r w:rsidRPr="00EB03CE">
              <w:rPr>
                <w:rFonts w:eastAsia="Calibri" w:cs="Times New Roman"/>
                <w:color w:val="000000"/>
                <w:lang w:eastAsia="en-US" w:bidi="as-IN"/>
              </w:rPr>
              <w:t xml:space="preserve">Savivaldybės internetiniame puslapyje </w:t>
            </w:r>
            <w:hyperlink r:id="rId5" w:history="1">
              <w:r w:rsidRPr="00852B07">
                <w:rPr>
                  <w:rStyle w:val="Hipersaitas"/>
                  <w:rFonts w:eastAsia="Calibri" w:cs="Times New Roman"/>
                  <w:lang w:eastAsia="en-US" w:bidi="as-IN"/>
                </w:rPr>
                <w:t>www.birzai.lt</w:t>
              </w:r>
            </w:hyperlink>
            <w:r w:rsidRPr="00EB03CE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  <w:p w14:paraId="79DDF7CD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53786058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4C14E6F6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58ED40C9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3B8F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Įvardyti, kokia informacija turi būti paskelbta viešai, kokia forma, kur, kas ir kokiais terminais skelbia duomenis, nustatyti atsakomybę už šios tvarkos procedūrų nesilaikymą ir kt.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9CF1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Sudarytų viešųjų pirkimų ir privatizavimo sutarčių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 parengtų planų, išduotų/sustabdytų licencijų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skaičiaus santykis su viešai paskelbtų skaičiumi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81A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Bus viešai skelbiama ir atnaujinama su viešaisiais pirkimais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privatizavimu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, </w:t>
            </w:r>
            <w:r w:rsidRPr="004C18F0">
              <w:rPr>
                <w:rFonts w:eastAsia="Calibri" w:cs="Times New Roman"/>
                <w:color w:val="000000"/>
                <w:lang w:eastAsia="en-US" w:bidi="as-IN"/>
              </w:rPr>
              <w:t>parengt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ais</w:t>
            </w:r>
            <w:r w:rsidRPr="004C18F0">
              <w:rPr>
                <w:rFonts w:eastAsia="Calibri" w:cs="Times New Roman"/>
                <w:color w:val="000000"/>
                <w:lang w:eastAsia="en-US" w:bidi="as-IN"/>
              </w:rPr>
              <w:t xml:space="preserve"> detali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ai</w:t>
            </w:r>
            <w:r w:rsidRPr="004C18F0">
              <w:rPr>
                <w:rFonts w:eastAsia="Calibri" w:cs="Times New Roman"/>
                <w:color w:val="000000"/>
                <w:lang w:eastAsia="en-US" w:bidi="as-IN"/>
              </w:rPr>
              <w:t>s ir speciali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ai</w:t>
            </w:r>
            <w:r w:rsidRPr="004C18F0">
              <w:rPr>
                <w:rFonts w:eastAsia="Calibri" w:cs="Times New Roman"/>
                <w:color w:val="000000"/>
                <w:lang w:eastAsia="en-US" w:bidi="as-IN"/>
              </w:rPr>
              <w:t>s plan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ais</w:t>
            </w:r>
            <w:r w:rsidRPr="004C18F0">
              <w:rPr>
                <w:rFonts w:eastAsia="Calibri" w:cs="Times New Roman"/>
                <w:color w:val="000000"/>
                <w:lang w:eastAsia="en-US" w:bidi="as-IN"/>
              </w:rPr>
              <w:t>, licencijų išdavim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u</w:t>
            </w:r>
            <w:r w:rsidRPr="004C18F0">
              <w:rPr>
                <w:rFonts w:eastAsia="Calibri" w:cs="Times New Roman"/>
                <w:color w:val="000000"/>
                <w:lang w:eastAsia="en-US" w:bidi="as-IN"/>
              </w:rPr>
              <w:t xml:space="preserve"> ir jų sustabdym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u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susijusi informacija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7F32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Nuolat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8797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administracijos direktorius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</w:t>
            </w:r>
          </w:p>
          <w:p w14:paraId="75FA914E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Viešųjų pirkimų skyrius, Strateginio planavimo ir turto valdymo skyrius, Architektūros ir urbanistikos skyrius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5B4B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</w:tc>
      </w:tr>
      <w:tr w:rsidR="005536A0" w:rsidRPr="00C54A8A" w14:paraId="6E8EE31A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5760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TIKSLAS – DIDINTI ADMINISTRAVIMO PROCEDŪRŲ SKAIDRUMĄ</w:t>
            </w:r>
          </w:p>
        </w:tc>
      </w:tr>
      <w:tr w:rsidR="005536A0" w:rsidRPr="00C54A8A" w14:paraId="1795E617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457E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5 uždavinys. Apibrėžti elgesį, prieštaraujantį teisės normoms ir palankų korupcijai </w:t>
            </w:r>
          </w:p>
        </w:tc>
      </w:tr>
      <w:tr w:rsidR="005536A0" w:rsidRPr="00C54A8A" w14:paraId="54B37671" w14:textId="77777777" w:rsidTr="00A3054D">
        <w:trPr>
          <w:trHeight w:val="13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C8CF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5.1.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9FD7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Užtikrint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i, kad Savivaldybės, savivaldybės biudžetinių ir viešųjų įstaigų bei kontroliuojamų įmonių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interesantai turėtų galimybę anoniminėse anketose pareikšti savo nuomonę apie juos aptarnavusių tarnautojų ir darbuotoj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ų pagirtiną ar netinkamą elgesį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D1A6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Įvertinti paslaugų teikimo kokybę, taip pat išsiaiškinti trūkumus ir priežastis bei skatinti ieškoti būdų, kaip pagerinti paslaugų teikimą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9F48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Gaunamų pranešimų skaičius ir jo dinamika. Neigiamų ir teigiamų pranešimų skaičius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35B2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Gyventojai galės anonimiškai informuoti Savivaldybę apie jiems žinomas veikas, kurios gali būti nusikalstamo korupcinio pobūdžio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AB67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Nuolat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8209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administracijos direktorius </w:t>
            </w:r>
          </w:p>
          <w:p w14:paraId="04B7512A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07B16D16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Savivaldybės biudžetinių ir viešųjų įstaigų bei kontroliuojamų įmonių direktoriai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9AA4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  <w:p w14:paraId="2AE36184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7020D9EB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  <w:p w14:paraId="37550BD3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7A0A12">
              <w:rPr>
                <w:rFonts w:eastAsia="Calibri" w:cs="Times New Roman"/>
                <w:color w:val="000000"/>
                <w:lang w:eastAsia="en-US" w:bidi="as-IN"/>
              </w:rPr>
              <w:t>Savivaldybės biudžetinių ir viešųjų įstaigų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 bei kontroliuojamų įmonių lėšos</w:t>
            </w:r>
          </w:p>
        </w:tc>
      </w:tr>
      <w:tr w:rsidR="005536A0" w:rsidRPr="00C54A8A" w14:paraId="4AD689BD" w14:textId="77777777" w:rsidTr="00A3054D">
        <w:trPr>
          <w:trHeight w:val="13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B043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5.2.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9A55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Peržiūrėti Savivaldybės korupcijos prevencijos programos nuostatas ir atlikti jos priemonių įgyvendinimo analizę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9E38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Išanalizuoti Savivaldybės korupcijos prevencijos programą ir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 prireikus pateikti pasiūlymus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dėl šios programos tobulinimo ir įgyvendinimo </w:t>
            </w:r>
          </w:p>
          <w:p w14:paraId="1DE0C78D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33B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Įvykdytų ir neįvykdytų korupcijos prevencijos programos įgyvendinimo priemonių skaičius ir viešas rezultatų paskelbimas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652B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Veiksminga ir efektyvi Savivaldybės korupcijos prevencijos programa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083A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Kasmet I ketvirtyje (už paėjusius metus)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583D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Antikorupcijos komisija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D45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</w:tc>
      </w:tr>
      <w:tr w:rsidR="005536A0" w:rsidRPr="00C54A8A" w14:paraId="7378758F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F9F8" w14:textId="77777777" w:rsidR="005536A0" w:rsidRPr="00C54A8A" w:rsidRDefault="005536A0" w:rsidP="00A3054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TIKSLAS – DIDINTI SAVIVALDYBĖS VEIKLOS VIEŠUMĄ</w:t>
            </w:r>
          </w:p>
        </w:tc>
      </w:tr>
      <w:tr w:rsidR="005536A0" w:rsidRPr="00C54A8A" w14:paraId="73A45685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E050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6 uždavinys. Viešai skelbti informaciją apie antikorupcinius veiksmus ir jų poveikį </w:t>
            </w:r>
          </w:p>
        </w:tc>
      </w:tr>
      <w:tr w:rsidR="005536A0" w:rsidRPr="00C54A8A" w14:paraId="73C17B4A" w14:textId="77777777" w:rsidTr="00A3054D">
        <w:trPr>
          <w:trHeight w:val="7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1718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6.1.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A10D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Skelbti įvykdytų korupcijos prevencijos priemonių rezultatus Savivaldybės interneto svetainėje ir per žiniasklaidą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4571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Informuoti visuomenę apie įvykdytas ir vykdomas korupcijos prevencijos priemones, stiprinti pasitikėjimą Savivaldybe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E919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Oficialių pranešimų apie korupcijos prevencijos priemones skaičius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573F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Pasitikėjimas Savivaldybe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ECC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Kasmet I ketvirtyje (už praėjusius metus)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1615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administracijos direktorius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1FA3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</w:tc>
      </w:tr>
      <w:tr w:rsidR="005536A0" w:rsidRPr="00C54A8A" w14:paraId="05F8CB7C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C63C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7 uždavinys. Skatinti antikorupcinį valstybės tarnautojų ir darbuotojų švietimą </w:t>
            </w:r>
          </w:p>
        </w:tc>
      </w:tr>
      <w:tr w:rsidR="005536A0" w:rsidRPr="00C54A8A" w14:paraId="04CADD36" w14:textId="77777777" w:rsidTr="00A3054D">
        <w:trPr>
          <w:trHeight w:val="8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05CD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7.1.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5453" w14:textId="77777777" w:rsidR="005536A0" w:rsidRDefault="005536A0" w:rsidP="00A3054D">
            <w:pPr>
              <w:pStyle w:val="Betarp"/>
              <w:rPr>
                <w:rFonts w:eastAsia="Calibri"/>
                <w:lang w:eastAsia="en-US" w:bidi="as-IN"/>
              </w:rPr>
            </w:pPr>
            <w:r w:rsidRPr="00C54A8A">
              <w:rPr>
                <w:rFonts w:eastAsia="Calibri"/>
                <w:lang w:eastAsia="en-US" w:bidi="as-IN"/>
              </w:rPr>
              <w:t xml:space="preserve">Organizuoti seminarus antikorupcine tematika </w:t>
            </w:r>
            <w:r>
              <w:rPr>
                <w:rFonts w:eastAsia="Calibri"/>
                <w:lang w:eastAsia="en-US" w:bidi="as-IN"/>
              </w:rPr>
              <w:t xml:space="preserve">Savivaldybės </w:t>
            </w:r>
            <w:r>
              <w:rPr>
                <w:rFonts w:eastAsia="Calibri"/>
                <w:lang w:eastAsia="en-US" w:bidi="as-IN"/>
              </w:rPr>
              <w:lastRenderedPageBreak/>
              <w:t>politikams, S</w:t>
            </w:r>
            <w:r w:rsidRPr="00C54A8A">
              <w:rPr>
                <w:rFonts w:eastAsia="Calibri"/>
                <w:lang w:eastAsia="en-US" w:bidi="as-IN"/>
              </w:rPr>
              <w:t xml:space="preserve">avivaldybės </w:t>
            </w:r>
            <w:r>
              <w:rPr>
                <w:rFonts w:eastAsia="Calibri"/>
                <w:lang w:eastAsia="en-US" w:bidi="as-IN"/>
              </w:rPr>
              <w:t xml:space="preserve">biudžetinių ir  viešųjų </w:t>
            </w:r>
            <w:r w:rsidRPr="00C54A8A">
              <w:rPr>
                <w:rFonts w:eastAsia="Calibri"/>
                <w:lang w:eastAsia="en-US" w:bidi="as-IN"/>
              </w:rPr>
              <w:t xml:space="preserve">įstaigų </w:t>
            </w:r>
            <w:r>
              <w:rPr>
                <w:rFonts w:eastAsia="Calibri"/>
                <w:lang w:eastAsia="en-US" w:bidi="as-IN"/>
              </w:rPr>
              <w:t>bei</w:t>
            </w:r>
            <w:r w:rsidRPr="00C54A8A">
              <w:rPr>
                <w:rFonts w:eastAsia="Calibri"/>
                <w:lang w:eastAsia="en-US" w:bidi="as-IN"/>
              </w:rPr>
              <w:t xml:space="preserve"> kontroliuojamų įmonių personalui, šviesti ir informuoti visuomenę, puoselėti asmens dorovę, ugdyti pilietiškumą, asmens teisių ir pareigų visuomenei ir valstybei sampratą, periodiškai organizuoti įvadinius mokymus asmenims, naujai priimtiems į Savivaldybės administraciją. </w:t>
            </w:r>
          </w:p>
          <w:p w14:paraId="5909DF99" w14:textId="77777777" w:rsidR="005536A0" w:rsidRPr="00C54A8A" w:rsidRDefault="005536A0" w:rsidP="00A3054D">
            <w:pPr>
              <w:pStyle w:val="Betarp"/>
              <w:rPr>
                <w:rFonts w:eastAsia="Calibri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DCB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Bendradarbiaujant su kompetentingos valstybinės institucijos specialistais, rengti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seminarus antikorupcijos klausimais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C359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Mokymo renginių ir juose dalyvavusių asmenų skaičius.</w:t>
            </w:r>
          </w:p>
          <w:p w14:paraId="5041252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 </w:t>
            </w:r>
            <w:r w:rsidRPr="00EB03CE">
              <w:rPr>
                <w:rFonts w:eastAsia="Calibri" w:cs="Times New Roman"/>
                <w:color w:val="000000"/>
                <w:lang w:eastAsia="en-US" w:bidi="as-IN"/>
              </w:rPr>
              <w:t>Ne mažiau kaip 1 seminaras per metus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C0E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Savivaldybės politikai, tarnautojai ir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S</w:t>
            </w:r>
            <w:r w:rsidRPr="008C4B6E">
              <w:rPr>
                <w:rFonts w:eastAsia="Calibri" w:cs="Times New Roman"/>
                <w:color w:val="000000"/>
                <w:lang w:eastAsia="en-US" w:bidi="as-IN"/>
              </w:rPr>
              <w:t xml:space="preserve">avivaldybės biudžetinių ir  </w:t>
            </w:r>
            <w:r w:rsidRPr="008C4B6E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viešųjų įstaigų bei kontroliuojamų įmonių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darbuotojai bus geriau supažindinti su korupcijos pasekmėmis ir prevencinėmis priemonėmis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1EAF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>2018–2020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m.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10A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administracijos direktorius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4117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</w:tc>
      </w:tr>
      <w:tr w:rsidR="005536A0" w:rsidRPr="00C54A8A" w14:paraId="719B609F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0986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8 uždavinys. </w:t>
            </w:r>
            <w:r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Skatinti</w:t>
            </w: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 antikorupcinio švietimo program</w:t>
            </w:r>
            <w:r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ų diegimą</w:t>
            </w: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 </w:t>
            </w:r>
            <w:r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>Savivaldybės biudžetinėse ir viešosiose įstaigose bei kontroliuojamose įmonėse</w:t>
            </w: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 </w:t>
            </w:r>
          </w:p>
        </w:tc>
      </w:tr>
      <w:tr w:rsidR="005536A0" w:rsidRPr="00C54A8A" w14:paraId="2249F84F" w14:textId="77777777" w:rsidTr="00A3054D">
        <w:trPr>
          <w:trHeight w:val="14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B935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lastRenderedPageBreak/>
              <w:t xml:space="preserve">8.1.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136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Skatinti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antikorupcinio švietimo programas </w:t>
            </w:r>
            <w:r w:rsidRPr="00BB2CBD">
              <w:rPr>
                <w:rFonts w:eastAsia="Calibri" w:cs="Times New Roman"/>
                <w:bCs/>
                <w:color w:val="000000"/>
                <w:lang w:eastAsia="en-US" w:bidi="as-IN"/>
              </w:rPr>
              <w:t>Savivaldybės biudžetinėse ir viešosiose įstaigose bei kontroliuojamose įmonėse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091A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Parengti ir įdiegti </w:t>
            </w:r>
            <w:r w:rsidRPr="00BB2CBD">
              <w:rPr>
                <w:rFonts w:eastAsia="Calibri" w:cs="Times New Roman"/>
                <w:color w:val="000000"/>
                <w:lang w:eastAsia="en-US" w:bidi="as-IN"/>
              </w:rPr>
              <w:t>Savivaldybės biudžetin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ėse ir viešosiose</w:t>
            </w:r>
            <w:r w:rsidRPr="00BB2CBD">
              <w:rPr>
                <w:rFonts w:eastAsia="Calibri" w:cs="Times New Roman"/>
                <w:color w:val="000000"/>
                <w:lang w:eastAsia="en-US" w:bidi="as-IN"/>
              </w:rPr>
              <w:t xml:space="preserve"> įstaig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ose</w:t>
            </w:r>
            <w:r w:rsidRPr="00BB2CBD">
              <w:rPr>
                <w:rFonts w:eastAsia="Calibri" w:cs="Times New Roman"/>
                <w:color w:val="000000"/>
                <w:lang w:eastAsia="en-US" w:bidi="as-IN"/>
              </w:rPr>
              <w:t xml:space="preserve"> bei kontroliuojam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ose įmonėse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antikorupcinio švietimo programas,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skatinti darbuotojų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domėjimąsi korupcijos prevencija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EF75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BB2CBD">
              <w:rPr>
                <w:rFonts w:eastAsia="Calibri" w:cs="Times New Roman"/>
                <w:bCs/>
                <w:color w:val="000000"/>
                <w:lang w:eastAsia="en-US" w:bidi="as-IN"/>
              </w:rPr>
              <w:t>Savivaldybės biudžetinėse ir viešosiose įstaigose bei kontroliuojamose įmonėse</w:t>
            </w:r>
            <w:r>
              <w:rPr>
                <w:rFonts w:eastAsia="Calibri" w:cs="Times New Roman"/>
                <w:bCs/>
                <w:color w:val="000000"/>
                <w:lang w:eastAsia="en-US" w:bidi="as-IN"/>
              </w:rPr>
              <w:t>,</w:t>
            </w:r>
            <w:r w:rsidRPr="00BB2CBD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kuriose įdiegtas antikorupcinis švietimas ar kitų įgyvendintų priemonių, susijusių su k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orupcijos prevencija, skaičius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1A26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Daugiau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biudžetinių ir viešųjų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įstaigų 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 xml:space="preserve">bei kontroliuojamų įmonių 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bus supažindinta su antikorupcinėmis iniciatyvomis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D196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2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018–2020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m.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40A7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administracijos direktorius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</w:t>
            </w:r>
          </w:p>
          <w:p w14:paraId="37FB4CB7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Švietimo skyrius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E0A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</w:tc>
      </w:tr>
      <w:tr w:rsidR="005536A0" w:rsidRPr="00C54A8A" w14:paraId="29AAD2BE" w14:textId="77777777" w:rsidTr="00A3054D">
        <w:tc>
          <w:tcPr>
            <w:tcW w:w="147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AFAA" w14:textId="77777777" w:rsidR="005536A0" w:rsidRPr="00C54A8A" w:rsidRDefault="005536A0" w:rsidP="00A3054D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b/>
                <w:bCs/>
                <w:color w:val="000000"/>
                <w:lang w:eastAsia="en-US" w:bidi="as-IN"/>
              </w:rPr>
              <w:t xml:space="preserve">9 uždavinys. Ugdyti visuomenės narių pilietinę sąmonę ir nepakantumą korupcijai </w:t>
            </w:r>
          </w:p>
        </w:tc>
      </w:tr>
      <w:tr w:rsidR="005536A0" w:rsidRPr="00C54A8A" w14:paraId="67A38BE5" w14:textId="77777777" w:rsidTr="00A3054D">
        <w:trPr>
          <w:trHeight w:val="7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8F87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9.1.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F2FB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Didinti visuomenės antikorupcinį sąmoningumą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3EDA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Plėsti savivaldybės interneto tinklalapio rubriką, skirtą antikorupcinei informacijai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2FD4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Paskelbtų straipsnių skaičius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8A98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Piliečių ir kitų asmenų pasitikėjimo savivaldybės institucijomis didėjimas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B3FF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2018–2020</w:t>
            </w: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 m.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391E" w14:textId="77777777" w:rsidR="005536A0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>Savivaldybės administracijos direktorius</w:t>
            </w:r>
            <w:r>
              <w:rPr>
                <w:rFonts w:eastAsia="Calibri" w:cs="Times New Roman"/>
                <w:color w:val="000000"/>
                <w:lang w:eastAsia="en-US" w:bidi="as-IN"/>
              </w:rPr>
              <w:t>,</w:t>
            </w:r>
          </w:p>
          <w:p w14:paraId="59291AEC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lang w:eastAsia="en-US" w:bidi="as-IN"/>
              </w:rPr>
              <w:t>Bendrasis skyrius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C6A6" w14:textId="77777777" w:rsidR="005536A0" w:rsidRPr="00C54A8A" w:rsidRDefault="005536A0" w:rsidP="00A3054D">
            <w:pPr>
              <w:adjustRightInd w:val="0"/>
              <w:rPr>
                <w:rFonts w:eastAsia="Calibri" w:cs="Times New Roman"/>
                <w:color w:val="000000"/>
                <w:lang w:eastAsia="en-US" w:bidi="as-IN"/>
              </w:rPr>
            </w:pPr>
            <w:r w:rsidRPr="00C54A8A">
              <w:rPr>
                <w:rFonts w:eastAsia="Calibri" w:cs="Times New Roman"/>
                <w:color w:val="000000"/>
                <w:lang w:eastAsia="en-US" w:bidi="as-IN"/>
              </w:rPr>
              <w:t xml:space="preserve">Savivaldybės biudžeto lėšos </w:t>
            </w:r>
          </w:p>
        </w:tc>
      </w:tr>
    </w:tbl>
    <w:p w14:paraId="083AB5DF" w14:textId="77777777" w:rsidR="005536A0" w:rsidRPr="00C54A8A" w:rsidRDefault="005536A0" w:rsidP="005536A0">
      <w:pPr>
        <w:autoSpaceDE w:val="0"/>
        <w:autoSpaceDN w:val="0"/>
        <w:adjustRightInd w:val="0"/>
        <w:rPr>
          <w:rFonts w:eastAsia="Calibri" w:cs="Times New Roman"/>
          <w:color w:val="000000"/>
          <w:lang w:eastAsia="en-US" w:bidi="as-IN"/>
        </w:rPr>
      </w:pPr>
      <w:r w:rsidRPr="00C54A8A">
        <w:rPr>
          <w:rFonts w:eastAsia="Calibri" w:cs="Times New Roman"/>
          <w:color w:val="000000"/>
          <w:lang w:eastAsia="en-US" w:bidi="as-IN"/>
        </w:rPr>
        <w:t xml:space="preserve">Pastaba. Įgyvendinimo vertinimo kriterijai gali būti keičiami atsižvelgiant į numatytas priemones. </w:t>
      </w:r>
    </w:p>
    <w:p w14:paraId="4F5FF225" w14:textId="77777777" w:rsidR="005536A0" w:rsidRPr="00C54A8A" w:rsidRDefault="005536A0" w:rsidP="005536A0">
      <w:pPr>
        <w:autoSpaceDE w:val="0"/>
        <w:autoSpaceDN w:val="0"/>
        <w:adjustRightInd w:val="0"/>
        <w:rPr>
          <w:rFonts w:eastAsia="Calibri" w:cs="Times New Roman"/>
          <w:color w:val="000000"/>
          <w:lang w:eastAsia="en-US" w:bidi="as-IN"/>
        </w:rPr>
      </w:pPr>
    </w:p>
    <w:p w14:paraId="2ED94FE2" w14:textId="77777777" w:rsidR="005536A0" w:rsidRPr="00C54A8A" w:rsidRDefault="005536A0" w:rsidP="005536A0">
      <w:pPr>
        <w:autoSpaceDE w:val="0"/>
        <w:autoSpaceDN w:val="0"/>
        <w:adjustRightInd w:val="0"/>
        <w:rPr>
          <w:rFonts w:eastAsia="Calibri" w:cs="Times New Roman"/>
          <w:color w:val="000000"/>
          <w:lang w:eastAsia="en-US" w:bidi="as-IN"/>
        </w:rPr>
      </w:pPr>
    </w:p>
    <w:p w14:paraId="61DA4DCB" w14:textId="77777777" w:rsidR="005536A0" w:rsidRPr="00C54A8A" w:rsidRDefault="005536A0" w:rsidP="005536A0">
      <w:pPr>
        <w:spacing w:after="200" w:line="276" w:lineRule="auto"/>
        <w:jc w:val="center"/>
        <w:rPr>
          <w:rFonts w:eastAsia="Calibri" w:cs="Times New Roman"/>
          <w:lang w:eastAsia="en-US" w:bidi="as-IN"/>
        </w:rPr>
      </w:pPr>
      <w:r w:rsidRPr="00C54A8A">
        <w:rPr>
          <w:rFonts w:eastAsia="Calibri" w:cs="Times New Roman"/>
          <w:lang w:eastAsia="en-US" w:bidi="as-IN"/>
        </w:rPr>
        <w:t>_____________________________</w:t>
      </w:r>
    </w:p>
    <w:p w14:paraId="461B0C58" w14:textId="77777777" w:rsidR="005B2D54" w:rsidRDefault="005B2D54">
      <w:bookmarkStart w:id="0" w:name="_GoBack"/>
      <w:bookmarkEnd w:id="0"/>
    </w:p>
    <w:sectPr w:rsidR="005B2D54" w:rsidSect="006A26A7">
      <w:headerReference w:type="even" r:id="rId6"/>
      <w:headerReference w:type="default" r:id="rId7"/>
      <w:pgSz w:w="16838" w:h="11906" w:orient="landscape" w:code="9"/>
      <w:pgMar w:top="1134" w:right="567" w:bottom="899" w:left="1701" w:header="567" w:footer="567" w:gutter="0"/>
      <w:paperSrc w:other="7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74389" w14:textId="77777777" w:rsidR="00DC0A6F" w:rsidRDefault="005536A0" w:rsidP="0022558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1689A1" w14:textId="77777777" w:rsidR="00DC0A6F" w:rsidRDefault="005536A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551EA" w14:textId="77777777" w:rsidR="00DC0A6F" w:rsidRDefault="005536A0" w:rsidP="0022558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9</w:t>
    </w:r>
    <w:r>
      <w:rPr>
        <w:rStyle w:val="Puslapionumeris"/>
      </w:rPr>
      <w:fldChar w:fldCharType="end"/>
    </w:r>
  </w:p>
  <w:p w14:paraId="38844783" w14:textId="77777777" w:rsidR="00DC0A6F" w:rsidRDefault="005536A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B5"/>
    <w:rsid w:val="00226633"/>
    <w:rsid w:val="00265A15"/>
    <w:rsid w:val="00507873"/>
    <w:rsid w:val="005536A0"/>
    <w:rsid w:val="005B2D54"/>
    <w:rsid w:val="00B547B5"/>
    <w:rsid w:val="00E676FE"/>
    <w:rsid w:val="00EA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7B9C4-8A06-4EBF-86D7-42283B3AA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536A0"/>
    <w:pPr>
      <w:spacing w:after="0" w:line="240" w:lineRule="auto"/>
    </w:pPr>
    <w:rPr>
      <w:rFonts w:eastAsia="Times New Roman" w:cs="Arial"/>
      <w:sz w:val="26"/>
      <w:szCs w:val="2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5536A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5536A0"/>
    <w:rPr>
      <w:rFonts w:eastAsia="Times New Roman" w:cs="Arial"/>
      <w:sz w:val="26"/>
      <w:szCs w:val="26"/>
      <w:lang w:eastAsia="lt-LT"/>
    </w:rPr>
  </w:style>
  <w:style w:type="character" w:styleId="Puslapionumeris">
    <w:name w:val="page number"/>
    <w:basedOn w:val="Numatytasispastraiposriftas"/>
    <w:rsid w:val="005536A0"/>
  </w:style>
  <w:style w:type="character" w:styleId="Hipersaitas">
    <w:name w:val="Hyperlink"/>
    <w:rsid w:val="005536A0"/>
    <w:rPr>
      <w:color w:val="0563C1"/>
      <w:u w:val="single"/>
    </w:rPr>
  </w:style>
  <w:style w:type="paragraph" w:styleId="Betarp">
    <w:name w:val="No Spacing"/>
    <w:uiPriority w:val="1"/>
    <w:qFormat/>
    <w:rsid w:val="005536A0"/>
    <w:pPr>
      <w:spacing w:after="0" w:line="240" w:lineRule="auto"/>
    </w:pPr>
    <w:rPr>
      <w:rFonts w:eastAsia="Times New Roman" w:cs="Arial"/>
      <w:sz w:val="26"/>
      <w:szCs w:val="2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birzai.lt" TargetMode="External"/><Relationship Id="rId4" Type="http://schemas.openxmlformats.org/officeDocument/2006/relationships/hyperlink" Target="http://www.birzai.l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7018</Words>
  <Characters>4001</Characters>
  <Application>Microsoft Office Word</Application>
  <DocSecurity>0</DocSecurity>
  <Lines>33</Lines>
  <Paragraphs>21</Paragraphs>
  <ScaleCrop>false</ScaleCrop>
  <Company/>
  <LinksUpToDate>false</LinksUpToDate>
  <CharactersWithSpaces>10998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Birute Burbuliene</dc:creator>
  <cp:keywords/>
  <dc:description/>
  <cp:lastModifiedBy>Birute Burbuliene</cp:lastModifiedBy>
  <cp:revision>2</cp:revision>
  <dcterms:created xsi:type="dcterms:W3CDTF">2018-06-27T13:25:00Z</dcterms:created>
  <dcterms:modified xsi:type="dcterms:W3CDTF">2018-06-27T13:26:00Z</dcterms:modified>
</cp:coreProperties>
</file>